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5F45E3" w:rsidRDefault="00500CB7" w:rsidP="005F45E3">
      <w:pPr>
        <w:jc w:val="center"/>
        <w:rPr>
          <w:b/>
        </w:rPr>
      </w:pPr>
      <w:bookmarkStart w:id="0" w:name="_GoBack"/>
      <w:bookmarkEnd w:id="0"/>
      <w:r w:rsidRPr="005F45E3">
        <w:rPr>
          <w:b/>
        </w:rPr>
        <w:t>Concept map instructions</w:t>
      </w:r>
    </w:p>
    <w:p w:rsidR="00500CB7" w:rsidRDefault="00500CB7" w:rsidP="005F45E3">
      <w:pPr>
        <w:pStyle w:val="ListParagraph"/>
        <w:numPr>
          <w:ilvl w:val="0"/>
          <w:numId w:val="1"/>
        </w:numPr>
      </w:pPr>
      <w:r>
        <w:t>Using a pencil write the following in one of the boxes:</w:t>
      </w:r>
    </w:p>
    <w:p w:rsidR="00500CB7" w:rsidRDefault="00500CB7" w:rsidP="005F45E3">
      <w:pPr>
        <w:contextualSpacing/>
      </w:pPr>
      <w:r>
        <w:t>Homogenous – same composition</w:t>
      </w:r>
    </w:p>
    <w:p w:rsidR="00500CB7" w:rsidRDefault="00500CB7" w:rsidP="005F45E3">
      <w:pPr>
        <w:contextualSpacing/>
      </w:pPr>
      <w:r>
        <w:t>Mixture – combination of two or more pure substances</w:t>
      </w:r>
    </w:p>
    <w:p w:rsidR="00500CB7" w:rsidRDefault="00500CB7" w:rsidP="005F45E3">
      <w:pPr>
        <w:contextualSpacing/>
      </w:pPr>
      <w:r>
        <w:t>Heterogenous – differing composition</w:t>
      </w:r>
    </w:p>
    <w:p w:rsidR="00500CB7" w:rsidRDefault="00500CB7" w:rsidP="005F45E3">
      <w:pPr>
        <w:contextualSpacing/>
      </w:pPr>
      <w:r>
        <w:t>Pure substance – all one type of matter</w:t>
      </w:r>
    </w:p>
    <w:p w:rsidR="00500CB7" w:rsidRDefault="00500CB7" w:rsidP="005F45E3">
      <w:pPr>
        <w:contextualSpacing/>
      </w:pPr>
      <w:r>
        <w:t>Element – made of all the same atoms</w:t>
      </w:r>
    </w:p>
    <w:p w:rsidR="00500CB7" w:rsidRDefault="00500CB7" w:rsidP="005F45E3">
      <w:pPr>
        <w:contextualSpacing/>
      </w:pPr>
      <w:r>
        <w:t>Compound – has a fixed formula</w:t>
      </w:r>
    </w:p>
    <w:p w:rsidR="005F45E3" w:rsidRDefault="005F45E3" w:rsidP="005F45E3">
      <w:pPr>
        <w:contextualSpacing/>
      </w:pPr>
    </w:p>
    <w:p w:rsidR="00500CB7" w:rsidRDefault="005F45E3" w:rsidP="005F45E3">
      <w:pPr>
        <w:pStyle w:val="ListParagraph"/>
        <w:numPr>
          <w:ilvl w:val="0"/>
          <w:numId w:val="1"/>
        </w:numPr>
      </w:pPr>
      <w:r>
        <w:t>C</w:t>
      </w:r>
      <w:r w:rsidR="00500CB7">
        <w:t>lassify the following substances below the boxes:</w:t>
      </w:r>
    </w:p>
    <w:p w:rsidR="00500CB7" w:rsidRDefault="00500CB7" w:rsidP="005F45E3">
      <w:pPr>
        <w:spacing w:after="100" w:afterAutospacing="1" w:line="240" w:lineRule="auto"/>
        <w:contextualSpacing/>
      </w:pPr>
      <w:r>
        <w:t>Silver</w:t>
      </w:r>
    </w:p>
    <w:p w:rsidR="00500CB7" w:rsidRDefault="00500CB7" w:rsidP="005F45E3">
      <w:pPr>
        <w:spacing w:after="100" w:afterAutospacing="1" w:line="240" w:lineRule="auto"/>
        <w:contextualSpacing/>
      </w:pPr>
      <w:r>
        <w:t>Sliver Nitrate (AgNO</w:t>
      </w:r>
      <w:r w:rsidRPr="00500CB7">
        <w:rPr>
          <w:vertAlign w:val="subscript"/>
        </w:rPr>
        <w:t>3</w:t>
      </w:r>
      <w:r w:rsidRPr="00500CB7">
        <w:t>)</w:t>
      </w:r>
      <w:r>
        <w:t xml:space="preserve"> </w:t>
      </w:r>
    </w:p>
    <w:p w:rsidR="00500CB7" w:rsidRDefault="00500CB7" w:rsidP="005F45E3">
      <w:pPr>
        <w:spacing w:after="100" w:afterAutospacing="1" w:line="240" w:lineRule="auto"/>
        <w:contextualSpacing/>
      </w:pPr>
      <w:r>
        <w:t>Vinegar</w:t>
      </w:r>
    </w:p>
    <w:p w:rsidR="00500CB7" w:rsidRDefault="00500CB7" w:rsidP="005F45E3">
      <w:pPr>
        <w:spacing w:after="100" w:afterAutospacing="1" w:line="240" w:lineRule="auto"/>
        <w:contextualSpacing/>
      </w:pPr>
      <w:r>
        <w:t>Sand and water</w:t>
      </w:r>
    </w:p>
    <w:p w:rsidR="00500CB7" w:rsidRDefault="00500CB7" w:rsidP="005F45E3">
      <w:pPr>
        <w:spacing w:after="100" w:afterAutospacing="1" w:line="240" w:lineRule="auto"/>
        <w:contextualSpacing/>
      </w:pPr>
      <w:r>
        <w:t>Salt water</w:t>
      </w:r>
    </w:p>
    <w:p w:rsidR="00500CB7" w:rsidRDefault="00500CB7" w:rsidP="005F45E3">
      <w:pPr>
        <w:spacing w:after="100" w:afterAutospacing="1" w:line="240" w:lineRule="auto"/>
        <w:contextualSpacing/>
      </w:pPr>
      <w:r>
        <w:t>Ice</w:t>
      </w:r>
    </w:p>
    <w:p w:rsidR="00500CB7" w:rsidRDefault="00500CB7" w:rsidP="005F45E3">
      <w:pPr>
        <w:spacing w:after="100" w:afterAutospacing="1" w:line="240" w:lineRule="auto"/>
        <w:contextualSpacing/>
      </w:pPr>
      <w:r>
        <w:t>Salt (NaCl)</w:t>
      </w:r>
    </w:p>
    <w:p w:rsidR="007905A6" w:rsidRDefault="007905A6" w:rsidP="005F45E3">
      <w:pPr>
        <w:spacing w:after="100" w:afterAutospacing="1" w:line="240" w:lineRule="auto"/>
        <w:contextualSpacing/>
      </w:pPr>
      <w:r>
        <w:t>Air</w:t>
      </w:r>
    </w:p>
    <w:p w:rsidR="007905A6" w:rsidRDefault="007905A6" w:rsidP="005F45E3">
      <w:pPr>
        <w:spacing w:after="100" w:afterAutospacing="1" w:line="240" w:lineRule="auto"/>
        <w:contextualSpacing/>
      </w:pPr>
      <w:r>
        <w:t>Oxygen</w:t>
      </w:r>
    </w:p>
    <w:p w:rsidR="007905A6" w:rsidRDefault="007905A6"/>
    <w:sectPr w:rsidR="00790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406E0"/>
    <w:multiLevelType w:val="hybridMultilevel"/>
    <w:tmpl w:val="A7F02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B7"/>
    <w:rsid w:val="00500CB7"/>
    <w:rsid w:val="005F45E3"/>
    <w:rsid w:val="007905A6"/>
    <w:rsid w:val="00837A5D"/>
    <w:rsid w:val="00C50295"/>
    <w:rsid w:val="00D5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2</cp:revision>
  <dcterms:created xsi:type="dcterms:W3CDTF">2012-09-18T10:34:00Z</dcterms:created>
  <dcterms:modified xsi:type="dcterms:W3CDTF">2012-09-18T10:34:00Z</dcterms:modified>
</cp:coreProperties>
</file>